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24" w:rsidRPr="009E0424" w:rsidRDefault="009E0424" w:rsidP="009E0424">
      <w:pPr>
        <w:jc w:val="center"/>
        <w:rPr>
          <w:b/>
          <w:szCs w:val="24"/>
        </w:rPr>
      </w:pPr>
      <w:r w:rsidRPr="009E0424">
        <w:rPr>
          <w:b/>
          <w:szCs w:val="24"/>
        </w:rPr>
        <w:t>Project 3</w:t>
      </w:r>
    </w:p>
    <w:p w:rsidR="009E0424" w:rsidRPr="009E0424" w:rsidRDefault="009E0424" w:rsidP="009E0424">
      <w:pPr>
        <w:jc w:val="center"/>
        <w:rPr>
          <w:b/>
          <w:szCs w:val="24"/>
        </w:rPr>
      </w:pPr>
    </w:p>
    <w:p w:rsidR="00610720" w:rsidRPr="00610720" w:rsidRDefault="00610720" w:rsidP="00610720">
      <w:pPr>
        <w:numPr>
          <w:ilvl w:val="0"/>
          <w:numId w:val="1"/>
        </w:numPr>
        <w:rPr>
          <w:szCs w:val="24"/>
        </w:rPr>
      </w:pPr>
      <w:r w:rsidRPr="00610720">
        <w:rPr>
          <w:szCs w:val="24"/>
        </w:rPr>
        <w:t>Evaluate the two proposed alternatives regarding the insulin pump.</w:t>
      </w:r>
    </w:p>
    <w:p w:rsidR="00610720" w:rsidRPr="00610720" w:rsidRDefault="00610720" w:rsidP="00610720">
      <w:pPr>
        <w:ind w:left="360"/>
        <w:rPr>
          <w:szCs w:val="24"/>
        </w:rPr>
      </w:pPr>
    </w:p>
    <w:p w:rsidR="00610720" w:rsidRPr="00610720" w:rsidRDefault="00610720" w:rsidP="00610720">
      <w:pPr>
        <w:rPr>
          <w:szCs w:val="24"/>
        </w:rPr>
      </w:pPr>
      <w:r w:rsidRPr="00610720">
        <w:rPr>
          <w:szCs w:val="24"/>
        </w:rPr>
        <w:t xml:space="preserve"> Insulin monitoring pump is the main product for Straight Supply they face an emerging competitor selling the Insulin Monitoring pump at a low price. Straight supplies decides to cut down the cost of labor by outsourcing it in a cheap labor market; China. </w:t>
      </w:r>
    </w:p>
    <w:p w:rsidR="00610720" w:rsidRPr="00610720" w:rsidRDefault="00610720" w:rsidP="00610720">
      <w:pPr>
        <w:rPr>
          <w:szCs w:val="24"/>
        </w:rPr>
      </w:pPr>
    </w:p>
    <w:p w:rsidR="00610720" w:rsidRPr="00610720" w:rsidRDefault="00610720" w:rsidP="00610720">
      <w:pPr>
        <w:rPr>
          <w:szCs w:val="24"/>
        </w:rPr>
      </w:pPr>
      <w:r w:rsidRPr="00610720">
        <w:rPr>
          <w:szCs w:val="24"/>
        </w:rPr>
        <w:t>Hence from the financial analysis they will determine if;</w:t>
      </w:r>
    </w:p>
    <w:p w:rsidR="00610720" w:rsidRPr="00610720" w:rsidRDefault="00610720" w:rsidP="00610720">
      <w:pPr>
        <w:rPr>
          <w:szCs w:val="24"/>
        </w:rPr>
      </w:pPr>
      <w:r w:rsidRPr="00610720">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 xml:space="preserve">0 </m:t>
            </m:r>
          </m:sub>
        </m:sSub>
        <m:r>
          <w:rPr>
            <w:rFonts w:ascii="Cambria Math" w:hAnsi="Cambria Math"/>
            <w:szCs w:val="24"/>
          </w:rPr>
          <m:t>=The firm labour market will remain in Denvor.</m:t>
        </m:r>
      </m:oMath>
    </w:p>
    <w:p w:rsidR="00610720" w:rsidRPr="00610720" w:rsidRDefault="00902888" w:rsidP="00610720">
      <w:pPr>
        <w:rPr>
          <w:szCs w:val="24"/>
        </w:rPr>
      </w:pPr>
      <m:oMathPara>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 xml:space="preserve">1 </m:t>
              </m:r>
            </m:sub>
          </m:sSub>
          <m:r>
            <w:rPr>
              <w:rFonts w:ascii="Cambria Math" w:hAnsi="Cambria Math"/>
              <w:szCs w:val="24"/>
            </w:rPr>
            <m:t xml:space="preserve">=The Straight supply will outsource the labour sector to China. </m:t>
          </m:r>
        </m:oMath>
      </m:oMathPara>
    </w:p>
    <w:p w:rsidR="00610720" w:rsidRPr="00610720" w:rsidRDefault="00610720" w:rsidP="00610720">
      <w:pPr>
        <w:rPr>
          <w:szCs w:val="24"/>
        </w:rPr>
      </w:pPr>
    </w:p>
    <w:p w:rsidR="00610720" w:rsidRPr="00610720" w:rsidRDefault="00610720" w:rsidP="00610720">
      <w:pPr>
        <w:numPr>
          <w:ilvl w:val="0"/>
          <w:numId w:val="1"/>
        </w:numPr>
        <w:rPr>
          <w:szCs w:val="24"/>
        </w:rPr>
      </w:pPr>
      <w:r w:rsidRPr="00610720">
        <w:rPr>
          <w:szCs w:val="24"/>
        </w:rPr>
        <w:t>Based upon your evaluation identify which alternative should be selected and support your decision.</w:t>
      </w:r>
    </w:p>
    <w:p w:rsidR="00610720" w:rsidRPr="00610720" w:rsidRDefault="00610720" w:rsidP="00610720">
      <w:pPr>
        <w:rPr>
          <w:szCs w:val="24"/>
        </w:rPr>
      </w:pPr>
    </w:p>
    <w:p w:rsidR="00610720" w:rsidRPr="00610720" w:rsidRDefault="00610720" w:rsidP="00610720">
      <w:pPr>
        <w:rPr>
          <w:szCs w:val="24"/>
        </w:rPr>
      </w:pPr>
      <w:r w:rsidRPr="00610720">
        <w:rPr>
          <w:szCs w:val="24"/>
        </w:rPr>
        <w:t>Based on the financial evaluation if the insulin pump were no longer assembled in Denver, in addition to a reduction in the labor force, there would be an immediate one-time reduction in capacity related costs of $120,000. However due to change in change in labor production to china and production of 2 insulin per hour there is a need to employ more workers to meet the target. In the long run after the employees learn there would be a much viable deduction on the labor production. Hence Labor Production in China would be viable.</w:t>
      </w:r>
    </w:p>
    <w:p w:rsidR="00610720" w:rsidRPr="00610720" w:rsidRDefault="00610720" w:rsidP="00610720">
      <w:pPr>
        <w:rPr>
          <w:szCs w:val="24"/>
        </w:rPr>
      </w:pPr>
    </w:p>
    <w:p w:rsidR="00610720" w:rsidRPr="00610720" w:rsidRDefault="00B139CC" w:rsidP="00610720">
      <w:pPr>
        <w:rPr>
          <w:szCs w:val="24"/>
        </w:rPr>
      </w:pPr>
      <w:r w:rsidRPr="00B139CC">
        <w:rPr>
          <w:szCs w:val="24"/>
          <w:highlight w:val="yellow"/>
        </w:rPr>
        <w:t>The answer in the excel sheet</w:t>
      </w:r>
    </w:p>
    <w:p w:rsidR="00610720" w:rsidRPr="00610720" w:rsidRDefault="00610720" w:rsidP="00610720">
      <w:pPr>
        <w:rPr>
          <w:szCs w:val="24"/>
        </w:rPr>
      </w:pPr>
    </w:p>
    <w:p w:rsidR="00610720" w:rsidRPr="00610720" w:rsidRDefault="00610720" w:rsidP="00610720">
      <w:pPr>
        <w:rPr>
          <w:szCs w:val="24"/>
        </w:rPr>
      </w:pPr>
    </w:p>
    <w:p w:rsidR="00610720" w:rsidRPr="00610720" w:rsidRDefault="00610720" w:rsidP="00610720">
      <w:pPr>
        <w:numPr>
          <w:ilvl w:val="0"/>
          <w:numId w:val="1"/>
        </w:numPr>
        <w:rPr>
          <w:szCs w:val="24"/>
        </w:rPr>
      </w:pPr>
      <w:r w:rsidRPr="00610720">
        <w:rPr>
          <w:szCs w:val="24"/>
        </w:rPr>
        <w:t xml:space="preserve">Identify some </w:t>
      </w:r>
      <w:r w:rsidR="00B139CC" w:rsidRPr="00610720">
        <w:rPr>
          <w:szCs w:val="24"/>
        </w:rPr>
        <w:t>non-quantitative</w:t>
      </w:r>
      <w:r w:rsidRPr="00610720">
        <w:rPr>
          <w:szCs w:val="24"/>
        </w:rPr>
        <w:t xml:space="preserve"> factors which might be critical in this decision making situation. </w:t>
      </w:r>
    </w:p>
    <w:p w:rsidR="00610720" w:rsidRPr="00610720" w:rsidRDefault="00610720" w:rsidP="00610720">
      <w:pPr>
        <w:ind w:left="360"/>
        <w:rPr>
          <w:szCs w:val="24"/>
        </w:rPr>
      </w:pPr>
    </w:p>
    <w:p w:rsidR="00610720" w:rsidRPr="00610720" w:rsidRDefault="00610720" w:rsidP="00610720">
      <w:pPr>
        <w:ind w:left="360"/>
        <w:rPr>
          <w:szCs w:val="24"/>
        </w:rPr>
      </w:pPr>
      <w:r w:rsidRPr="00610720">
        <w:rPr>
          <w:szCs w:val="24"/>
        </w:rPr>
        <w:t xml:space="preserve">Some of the qualitative factors which are critical are </w:t>
      </w:r>
    </w:p>
    <w:p w:rsidR="00610720" w:rsidRPr="00610720" w:rsidRDefault="00610720" w:rsidP="00610720">
      <w:pPr>
        <w:pStyle w:val="ListParagraph"/>
        <w:numPr>
          <w:ilvl w:val="0"/>
          <w:numId w:val="2"/>
        </w:numPr>
        <w:ind w:hanging="229"/>
        <w:rPr>
          <w:szCs w:val="24"/>
        </w:rPr>
      </w:pPr>
      <w:r w:rsidRPr="00610720">
        <w:rPr>
          <w:szCs w:val="24"/>
        </w:rPr>
        <w:t xml:space="preserve">Effect that a choice may have on the item or administration quality </w:t>
      </w:r>
    </w:p>
    <w:p w:rsidR="00610720" w:rsidRPr="00610720" w:rsidRDefault="00610720" w:rsidP="00610720">
      <w:pPr>
        <w:pStyle w:val="ListParagraph"/>
        <w:numPr>
          <w:ilvl w:val="0"/>
          <w:numId w:val="2"/>
        </w:numPr>
        <w:ind w:hanging="229"/>
        <w:rPr>
          <w:szCs w:val="24"/>
        </w:rPr>
      </w:pPr>
      <w:r w:rsidRPr="00610720">
        <w:rPr>
          <w:szCs w:val="24"/>
        </w:rPr>
        <w:t xml:space="preserve">The resolve of the labor force; </w:t>
      </w:r>
    </w:p>
    <w:p w:rsidR="00610720" w:rsidRPr="00610720" w:rsidRDefault="00610720" w:rsidP="00610720">
      <w:pPr>
        <w:pStyle w:val="ListParagraph"/>
        <w:numPr>
          <w:ilvl w:val="0"/>
          <w:numId w:val="2"/>
        </w:numPr>
        <w:ind w:hanging="229"/>
        <w:rPr>
          <w:szCs w:val="24"/>
        </w:rPr>
      </w:pPr>
      <w:r w:rsidRPr="00610720">
        <w:rPr>
          <w:szCs w:val="24"/>
        </w:rPr>
        <w:t xml:space="preserve">The dependability of the re-appropriating workforce to convey products on schedule; </w:t>
      </w:r>
    </w:p>
    <w:p w:rsidR="00610720" w:rsidRPr="00610720" w:rsidRDefault="00610720" w:rsidP="00610720">
      <w:pPr>
        <w:pStyle w:val="ListParagraph"/>
        <w:numPr>
          <w:ilvl w:val="0"/>
          <w:numId w:val="2"/>
        </w:numPr>
        <w:ind w:hanging="229"/>
        <w:rPr>
          <w:szCs w:val="24"/>
        </w:rPr>
      </w:pPr>
      <w:r w:rsidRPr="00610720">
        <w:rPr>
          <w:szCs w:val="24"/>
        </w:rPr>
        <w:t xml:space="preserve">The impact on any current clients </w:t>
      </w:r>
    </w:p>
    <w:p w:rsidR="00610720" w:rsidRPr="00610720" w:rsidRDefault="00610720" w:rsidP="00610720">
      <w:pPr>
        <w:pStyle w:val="ListParagraph"/>
        <w:numPr>
          <w:ilvl w:val="0"/>
          <w:numId w:val="2"/>
        </w:numPr>
        <w:ind w:hanging="229"/>
        <w:rPr>
          <w:szCs w:val="24"/>
        </w:rPr>
      </w:pPr>
      <w:r w:rsidRPr="00610720">
        <w:rPr>
          <w:szCs w:val="24"/>
        </w:rPr>
        <w:t>The impact of the choice on the standing of the business</w:t>
      </w:r>
    </w:p>
    <w:p w:rsidR="00610720" w:rsidRPr="00610720" w:rsidRDefault="00610720" w:rsidP="00610720">
      <w:pPr>
        <w:numPr>
          <w:ilvl w:val="0"/>
          <w:numId w:val="1"/>
        </w:numPr>
        <w:rPr>
          <w:szCs w:val="24"/>
        </w:rPr>
      </w:pPr>
      <w:r w:rsidRPr="00610720">
        <w:rPr>
          <w:szCs w:val="24"/>
        </w:rPr>
        <w:t xml:space="preserve">Based on both your quantitative analysis and </w:t>
      </w:r>
      <w:r w:rsidR="00B139CC" w:rsidRPr="00610720">
        <w:rPr>
          <w:szCs w:val="24"/>
        </w:rPr>
        <w:t>non-quantitative</w:t>
      </w:r>
      <w:bookmarkStart w:id="0" w:name="_GoBack"/>
      <w:bookmarkEnd w:id="0"/>
      <w:r w:rsidRPr="00610720">
        <w:rPr>
          <w:szCs w:val="24"/>
        </w:rPr>
        <w:t xml:space="preserve"> issues identify which alternative should be selected and support your decision.</w:t>
      </w:r>
    </w:p>
    <w:p w:rsidR="00610720" w:rsidRPr="00610720" w:rsidRDefault="00610720" w:rsidP="00610720">
      <w:pPr>
        <w:ind w:left="360"/>
        <w:rPr>
          <w:szCs w:val="24"/>
        </w:rPr>
      </w:pPr>
    </w:p>
    <w:p w:rsidR="00610720" w:rsidRPr="00610720" w:rsidRDefault="00610720" w:rsidP="00610720">
      <w:pPr>
        <w:ind w:left="360"/>
        <w:rPr>
          <w:szCs w:val="24"/>
        </w:rPr>
      </w:pPr>
      <w:r w:rsidRPr="00610720">
        <w:rPr>
          <w:szCs w:val="24"/>
        </w:rPr>
        <w:t xml:space="preserve">Based on the financial evaluation if the insulin pump were assembled in China, in addition to a reduction in the labor force, there would be an immediate one-time reduction in capacity related costs of $120,000. Given time and the learning curve in china the production capacity will be at par and from given they want to make the company reputable the products will be on time given they have included a one week production schedule to meet their customers hence for maintaining their profit margin they will have to outsource the labor production to china. </w:t>
      </w:r>
    </w:p>
    <w:p w:rsidR="00610720" w:rsidRPr="00610720" w:rsidRDefault="00610720" w:rsidP="00610720">
      <w:pPr>
        <w:ind w:left="360"/>
        <w:rPr>
          <w:szCs w:val="24"/>
        </w:rPr>
      </w:pPr>
    </w:p>
    <w:p w:rsidR="00610720" w:rsidRPr="00610720" w:rsidRDefault="00610720" w:rsidP="00610720">
      <w:pPr>
        <w:numPr>
          <w:ilvl w:val="0"/>
          <w:numId w:val="1"/>
        </w:numPr>
        <w:rPr>
          <w:szCs w:val="24"/>
        </w:rPr>
      </w:pPr>
      <w:r w:rsidRPr="00610720">
        <w:rPr>
          <w:szCs w:val="24"/>
        </w:rPr>
        <w:t xml:space="preserve">How does the consideration of an international opportunity complicate this decision making process?    </w:t>
      </w:r>
    </w:p>
    <w:p w:rsidR="00610720" w:rsidRPr="00610720" w:rsidRDefault="00610720" w:rsidP="00610720">
      <w:pPr>
        <w:ind w:left="360"/>
        <w:rPr>
          <w:szCs w:val="24"/>
        </w:rPr>
      </w:pPr>
    </w:p>
    <w:p w:rsidR="00610720" w:rsidRPr="00610720" w:rsidRDefault="00610720" w:rsidP="00610720">
      <w:pPr>
        <w:ind w:left="360"/>
        <w:rPr>
          <w:szCs w:val="24"/>
        </w:rPr>
      </w:pPr>
      <w:r w:rsidRPr="00610720">
        <w:rPr>
          <w:szCs w:val="24"/>
        </w:rPr>
        <w:t>Labor policies must be in consideration as Straight Supply makes the decision to outsource the labor market in both states. Early notice to their employees as well as adhere to the entry labor market in China. In china there are complicating factors such as governing</w:t>
      </w:r>
      <w:r w:rsidRPr="00610720">
        <w:rPr>
          <w:color w:val="333333"/>
          <w:szCs w:val="24"/>
          <w:shd w:val="clear" w:color="auto" w:fill="FCFCFC"/>
        </w:rPr>
        <w:t xml:space="preserve"> and ethnic challenges </w:t>
      </w:r>
      <w:r w:rsidRPr="00610720">
        <w:rPr>
          <w:szCs w:val="24"/>
        </w:rPr>
        <w:t>(</w:t>
      </w:r>
      <w:proofErr w:type="spellStart"/>
      <w:r w:rsidRPr="00610720">
        <w:rPr>
          <w:szCs w:val="24"/>
        </w:rPr>
        <w:t>Froese</w:t>
      </w:r>
      <w:proofErr w:type="spellEnd"/>
      <w:r w:rsidRPr="00610720">
        <w:rPr>
          <w:szCs w:val="24"/>
        </w:rPr>
        <w:t>, 2019)</w:t>
      </w:r>
      <w:r w:rsidRPr="00610720">
        <w:rPr>
          <w:color w:val="333333"/>
          <w:szCs w:val="24"/>
          <w:shd w:val="clear" w:color="auto" w:fill="FCFCFC"/>
        </w:rPr>
        <w:t xml:space="preserve">. </w:t>
      </w:r>
    </w:p>
    <w:p w:rsidR="00610720" w:rsidRPr="00610720" w:rsidRDefault="00610720" w:rsidP="00610720">
      <w:pPr>
        <w:rPr>
          <w:szCs w:val="24"/>
        </w:rPr>
      </w:pPr>
    </w:p>
    <w:p w:rsidR="00610720" w:rsidRPr="00610720" w:rsidRDefault="00610720" w:rsidP="00610720">
      <w:pPr>
        <w:numPr>
          <w:ilvl w:val="0"/>
          <w:numId w:val="1"/>
        </w:numPr>
        <w:rPr>
          <w:szCs w:val="24"/>
        </w:rPr>
      </w:pPr>
      <w:r w:rsidRPr="00610720">
        <w:rPr>
          <w:szCs w:val="24"/>
        </w:rPr>
        <w:t xml:space="preserve">Explain and give an illustration if possible on how the capital budgeting process will be incorporated into your business plan?    </w:t>
      </w:r>
    </w:p>
    <w:p w:rsidR="00610720" w:rsidRPr="009D7723" w:rsidRDefault="00610720" w:rsidP="00610720">
      <w:pPr>
        <w:shd w:val="clear" w:color="auto" w:fill="FFFFFF"/>
        <w:spacing w:before="240"/>
        <w:rPr>
          <w:color w:val="000000"/>
          <w:szCs w:val="24"/>
        </w:rPr>
      </w:pPr>
      <w:r w:rsidRPr="009D7723">
        <w:rPr>
          <w:color w:val="000000"/>
          <w:szCs w:val="24"/>
        </w:rPr>
        <w:t xml:space="preserve">The process for capital </w:t>
      </w:r>
      <w:r w:rsidRPr="00610720">
        <w:rPr>
          <w:color w:val="000000"/>
          <w:szCs w:val="24"/>
        </w:rPr>
        <w:t>budgeting process will involve</w:t>
      </w:r>
      <w:r w:rsidRPr="009D7723">
        <w:rPr>
          <w:color w:val="000000"/>
          <w:szCs w:val="24"/>
        </w:rPr>
        <w:t xml:space="preserve"> several steps</w:t>
      </w:r>
      <w:r w:rsidRPr="00610720">
        <w:rPr>
          <w:color w:val="000000"/>
          <w:szCs w:val="24"/>
        </w:rPr>
        <w:t xml:space="preserve"> </w:t>
      </w:r>
      <w:r w:rsidRPr="00610720">
        <w:rPr>
          <w:szCs w:val="24"/>
        </w:rPr>
        <w:t>(</w:t>
      </w:r>
      <w:proofErr w:type="spellStart"/>
      <w:r w:rsidRPr="00610720">
        <w:rPr>
          <w:szCs w:val="24"/>
        </w:rPr>
        <w:t>Cleartax</w:t>
      </w:r>
      <w:proofErr w:type="spellEnd"/>
      <w:r w:rsidRPr="00610720">
        <w:rPr>
          <w:szCs w:val="24"/>
        </w:rPr>
        <w:t>, 2021)</w:t>
      </w:r>
      <w:r w:rsidRPr="009D7723">
        <w:rPr>
          <w:color w:val="000000"/>
          <w:szCs w:val="24"/>
        </w:rPr>
        <w:t>:</w:t>
      </w:r>
    </w:p>
    <w:p w:rsidR="00610720" w:rsidRPr="00610720" w:rsidRDefault="00610720" w:rsidP="00610720">
      <w:pPr>
        <w:pStyle w:val="ListParagraph"/>
        <w:numPr>
          <w:ilvl w:val="0"/>
          <w:numId w:val="3"/>
        </w:numPr>
        <w:shd w:val="clear" w:color="auto" w:fill="FFFFFF"/>
        <w:spacing w:before="120" w:after="100" w:afterAutospacing="1"/>
        <w:rPr>
          <w:color w:val="000000"/>
          <w:szCs w:val="24"/>
        </w:rPr>
      </w:pPr>
      <w:r w:rsidRPr="00610720">
        <w:rPr>
          <w:color w:val="000000"/>
          <w:szCs w:val="24"/>
        </w:rPr>
        <w:t xml:space="preserve">Determine capital requirements for both new and existing labor production. </w:t>
      </w:r>
    </w:p>
    <w:p w:rsidR="00610720" w:rsidRPr="00610720" w:rsidRDefault="00610720" w:rsidP="00610720">
      <w:pPr>
        <w:pStyle w:val="ListParagraph"/>
        <w:numPr>
          <w:ilvl w:val="0"/>
          <w:numId w:val="3"/>
        </w:numPr>
        <w:shd w:val="clear" w:color="auto" w:fill="FFFFFF"/>
        <w:spacing w:before="120" w:after="100" w:afterAutospacing="1"/>
        <w:rPr>
          <w:color w:val="000000"/>
          <w:szCs w:val="24"/>
        </w:rPr>
      </w:pPr>
      <w:r w:rsidRPr="00610720">
        <w:rPr>
          <w:color w:val="000000"/>
          <w:szCs w:val="24"/>
        </w:rPr>
        <w:t xml:space="preserve">Identify challenges of the new labor production. </w:t>
      </w:r>
    </w:p>
    <w:p w:rsidR="00610720" w:rsidRPr="00610720" w:rsidRDefault="00610720" w:rsidP="00610720">
      <w:pPr>
        <w:pStyle w:val="ListParagraph"/>
        <w:numPr>
          <w:ilvl w:val="0"/>
          <w:numId w:val="3"/>
        </w:numPr>
        <w:shd w:val="clear" w:color="auto" w:fill="FFFFFF"/>
        <w:spacing w:before="120" w:after="100" w:afterAutospacing="1"/>
        <w:rPr>
          <w:color w:val="000000"/>
          <w:szCs w:val="24"/>
        </w:rPr>
      </w:pPr>
      <w:r w:rsidRPr="00610720">
        <w:rPr>
          <w:color w:val="000000"/>
          <w:szCs w:val="24"/>
        </w:rPr>
        <w:t xml:space="preserve">Establish gauge standards for options. </w:t>
      </w:r>
    </w:p>
    <w:p w:rsidR="00610720" w:rsidRPr="00610720" w:rsidRDefault="00610720" w:rsidP="00610720">
      <w:pPr>
        <w:pStyle w:val="ListParagraph"/>
        <w:numPr>
          <w:ilvl w:val="0"/>
          <w:numId w:val="3"/>
        </w:numPr>
        <w:shd w:val="clear" w:color="auto" w:fill="FFFFFF"/>
        <w:spacing w:before="120" w:after="100" w:afterAutospacing="1"/>
        <w:rPr>
          <w:color w:val="000000"/>
          <w:szCs w:val="24"/>
        </w:rPr>
      </w:pPr>
      <w:r w:rsidRPr="00610720">
        <w:rPr>
          <w:color w:val="000000"/>
          <w:szCs w:val="24"/>
        </w:rPr>
        <w:t xml:space="preserve">Evaluate choices made on the labor production. </w:t>
      </w:r>
    </w:p>
    <w:p w:rsidR="00610720" w:rsidRPr="00610720" w:rsidRDefault="00610720" w:rsidP="00610720">
      <w:pPr>
        <w:pStyle w:val="ListParagraph"/>
        <w:numPr>
          <w:ilvl w:val="0"/>
          <w:numId w:val="3"/>
        </w:numPr>
        <w:shd w:val="clear" w:color="auto" w:fill="FFFFFF"/>
        <w:spacing w:before="120" w:after="100" w:afterAutospacing="1"/>
        <w:rPr>
          <w:color w:val="000000"/>
          <w:szCs w:val="24"/>
        </w:rPr>
      </w:pPr>
      <w:r w:rsidRPr="00610720">
        <w:rPr>
          <w:color w:val="000000"/>
          <w:szCs w:val="24"/>
        </w:rPr>
        <w:t>Make the choice.</w:t>
      </w:r>
    </w:p>
    <w:p w:rsidR="00610720" w:rsidRPr="00610720" w:rsidRDefault="00610720" w:rsidP="00610720">
      <w:pPr>
        <w:shd w:val="clear" w:color="auto" w:fill="FFFFFF"/>
        <w:spacing w:before="120" w:after="100" w:afterAutospacing="1"/>
        <w:rPr>
          <w:color w:val="000000"/>
          <w:szCs w:val="24"/>
        </w:rPr>
      </w:pPr>
      <w:r w:rsidRPr="00610720">
        <w:rPr>
          <w:color w:val="000000"/>
          <w:szCs w:val="24"/>
        </w:rPr>
        <w:t xml:space="preserve">The company has viable information the training curve is at 15% the next 3 years hence can viably continue producing in Denver to maintain the market supply with reduced labor production in Denver. After doing a feasible study on liability and created a stable working force to assemble the Insulin Monitor in China and reducing the risk factor can now completely outsource the labor production while maintaining the existing profit margin. </w:t>
      </w:r>
    </w:p>
    <w:p w:rsidR="00610720" w:rsidRPr="00610720" w:rsidRDefault="00610720" w:rsidP="00610720">
      <w:pPr>
        <w:rPr>
          <w:color w:val="000000"/>
          <w:szCs w:val="24"/>
        </w:rPr>
      </w:pPr>
      <w:r w:rsidRPr="00610720">
        <w:rPr>
          <w:color w:val="000000"/>
          <w:szCs w:val="24"/>
        </w:rPr>
        <w:br w:type="page"/>
      </w:r>
    </w:p>
    <w:p w:rsidR="00610720" w:rsidRPr="00610720" w:rsidRDefault="00610720" w:rsidP="00610720">
      <w:pPr>
        <w:shd w:val="clear" w:color="auto" w:fill="FFFFFF"/>
        <w:spacing w:before="120" w:after="100" w:afterAutospacing="1"/>
        <w:jc w:val="center"/>
        <w:rPr>
          <w:color w:val="000000"/>
          <w:szCs w:val="24"/>
        </w:rPr>
      </w:pPr>
      <w:r w:rsidRPr="00610720">
        <w:rPr>
          <w:color w:val="000000"/>
          <w:szCs w:val="24"/>
        </w:rPr>
        <w:lastRenderedPageBreak/>
        <w:t>References</w:t>
      </w:r>
    </w:p>
    <w:p w:rsidR="00610720" w:rsidRPr="00610720" w:rsidRDefault="00610720" w:rsidP="00610720">
      <w:pPr>
        <w:pStyle w:val="NormalWeb"/>
        <w:spacing w:before="0" w:beforeAutospacing="0" w:after="0" w:afterAutospacing="0" w:line="480" w:lineRule="auto"/>
        <w:ind w:left="720" w:hanging="720"/>
      </w:pPr>
      <w:proofErr w:type="spellStart"/>
      <w:proofErr w:type="gramStart"/>
      <w:r w:rsidRPr="00610720">
        <w:t>Cleartax</w:t>
      </w:r>
      <w:proofErr w:type="spellEnd"/>
      <w:r w:rsidRPr="00610720">
        <w:t>.</w:t>
      </w:r>
      <w:proofErr w:type="gramEnd"/>
      <w:r w:rsidRPr="00610720">
        <w:t xml:space="preserve"> (2021, January 5). </w:t>
      </w:r>
      <w:r w:rsidRPr="00610720">
        <w:rPr>
          <w:i/>
          <w:iCs/>
        </w:rPr>
        <w:t>Capital Budgeting</w:t>
      </w:r>
      <w:r w:rsidRPr="00610720">
        <w:t xml:space="preserve">. </w:t>
      </w:r>
      <w:proofErr w:type="spellStart"/>
      <w:proofErr w:type="gramStart"/>
      <w:r w:rsidRPr="00610720">
        <w:t>Defmacro</w:t>
      </w:r>
      <w:proofErr w:type="spellEnd"/>
      <w:r w:rsidRPr="00610720">
        <w:t xml:space="preserve"> Software Pvt. Ltd. Copyright (c) 2016.</w:t>
      </w:r>
      <w:proofErr w:type="gramEnd"/>
      <w:r w:rsidRPr="00610720">
        <w:t xml:space="preserve"> https://cleartax.in/s/capital-budgeting</w:t>
      </w:r>
    </w:p>
    <w:p w:rsidR="00610720" w:rsidRPr="00610720" w:rsidRDefault="00610720" w:rsidP="00610720">
      <w:pPr>
        <w:pStyle w:val="NormalWeb"/>
        <w:spacing w:before="0" w:beforeAutospacing="0" w:after="0" w:afterAutospacing="0" w:line="480" w:lineRule="auto"/>
        <w:ind w:left="720" w:hanging="720"/>
      </w:pPr>
      <w:proofErr w:type="spellStart"/>
      <w:r w:rsidRPr="00610720">
        <w:t>Froese</w:t>
      </w:r>
      <w:proofErr w:type="spellEnd"/>
      <w:r w:rsidRPr="00610720">
        <w:t xml:space="preserve">, F. J. (2019, August 22). </w:t>
      </w:r>
      <w:r w:rsidRPr="00610720">
        <w:rPr>
          <w:i/>
          <w:iCs/>
        </w:rPr>
        <w:t>Challenges for foreign companies in China: implications for research and practice</w:t>
      </w:r>
      <w:r w:rsidRPr="00610720">
        <w:t xml:space="preserve">. </w:t>
      </w:r>
      <w:proofErr w:type="gramStart"/>
      <w:r w:rsidRPr="00610720">
        <w:t>Asian Business &amp; Management.</w:t>
      </w:r>
      <w:proofErr w:type="gramEnd"/>
      <w:r w:rsidRPr="00610720">
        <w:t xml:space="preserve"> https://link.springer.com/article/10.1057/s41291-019-00084-0?error=cookies_not_supported&amp;code=1b360012-32ac-4269-9ae4-ad5637f73a25</w:t>
      </w:r>
    </w:p>
    <w:p w:rsidR="00610720" w:rsidRPr="00610720" w:rsidRDefault="00610720" w:rsidP="00610720">
      <w:pPr>
        <w:shd w:val="clear" w:color="auto" w:fill="FFFFFF"/>
        <w:spacing w:before="120" w:after="100" w:afterAutospacing="1"/>
        <w:rPr>
          <w:color w:val="000000"/>
          <w:szCs w:val="24"/>
        </w:rPr>
      </w:pPr>
    </w:p>
    <w:p w:rsidR="00610720" w:rsidRPr="00610720" w:rsidRDefault="00610720" w:rsidP="00610720">
      <w:pPr>
        <w:shd w:val="clear" w:color="auto" w:fill="FFFFFF"/>
        <w:spacing w:before="120" w:after="100" w:afterAutospacing="1"/>
        <w:rPr>
          <w:color w:val="000000"/>
          <w:szCs w:val="24"/>
        </w:rPr>
      </w:pPr>
    </w:p>
    <w:p w:rsidR="00610720" w:rsidRPr="009D7723" w:rsidRDefault="00610720" w:rsidP="00610720">
      <w:pPr>
        <w:shd w:val="clear" w:color="auto" w:fill="FFFFFF"/>
        <w:spacing w:before="120" w:after="100" w:afterAutospacing="1"/>
        <w:rPr>
          <w:color w:val="000000"/>
          <w:szCs w:val="24"/>
        </w:rPr>
      </w:pPr>
    </w:p>
    <w:p w:rsidR="00610720" w:rsidRPr="00610720" w:rsidRDefault="00610720" w:rsidP="00610720">
      <w:pPr>
        <w:rPr>
          <w:szCs w:val="24"/>
        </w:rPr>
      </w:pPr>
    </w:p>
    <w:p w:rsidR="002732E6" w:rsidRPr="00610720" w:rsidRDefault="00902888">
      <w:pPr>
        <w:rPr>
          <w:szCs w:val="24"/>
        </w:rPr>
      </w:pPr>
    </w:p>
    <w:sectPr w:rsidR="002732E6" w:rsidRPr="006107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88" w:rsidRDefault="00902888" w:rsidP="00610720">
      <w:r>
        <w:separator/>
      </w:r>
    </w:p>
  </w:endnote>
  <w:endnote w:type="continuationSeparator" w:id="0">
    <w:p w:rsidR="00902888" w:rsidRDefault="00902888" w:rsidP="0061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88" w:rsidRDefault="00902888" w:rsidP="00610720">
      <w:r>
        <w:separator/>
      </w:r>
    </w:p>
  </w:footnote>
  <w:footnote w:type="continuationSeparator" w:id="0">
    <w:p w:rsidR="00902888" w:rsidRDefault="00902888" w:rsidP="00610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05A13"/>
    <w:multiLevelType w:val="singleLevel"/>
    <w:tmpl w:val="309078BC"/>
    <w:lvl w:ilvl="0">
      <w:start w:val="1"/>
      <w:numFmt w:val="decimal"/>
      <w:lvlText w:val="%1."/>
      <w:lvlJc w:val="left"/>
      <w:pPr>
        <w:tabs>
          <w:tab w:val="num" w:pos="360"/>
        </w:tabs>
        <w:ind w:left="360" w:hanging="360"/>
      </w:pPr>
      <w:rPr>
        <w:rFonts w:hint="default"/>
      </w:rPr>
    </w:lvl>
  </w:abstractNum>
  <w:abstractNum w:abstractNumId="1">
    <w:nsid w:val="72AE5479"/>
    <w:multiLevelType w:val="hybridMultilevel"/>
    <w:tmpl w:val="E99A70AE"/>
    <w:lvl w:ilvl="0" w:tplc="FCA049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2969DE"/>
    <w:multiLevelType w:val="hybridMultilevel"/>
    <w:tmpl w:val="6D049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tDAyMLc0MzI3MTdQ0lEKTi0uzszPAykwrAUAfmKwTiwAAAA="/>
  </w:docVars>
  <w:rsids>
    <w:rsidRoot w:val="00610720"/>
    <w:rsid w:val="00610720"/>
    <w:rsid w:val="00902888"/>
    <w:rsid w:val="009E0424"/>
    <w:rsid w:val="00A2588D"/>
    <w:rsid w:val="00AB4068"/>
    <w:rsid w:val="00B139CC"/>
    <w:rsid w:val="00D5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720"/>
    <w:pPr>
      <w:ind w:left="720"/>
      <w:contextualSpacing/>
    </w:pPr>
  </w:style>
  <w:style w:type="paragraph" w:styleId="NormalWeb">
    <w:name w:val="Normal (Web)"/>
    <w:basedOn w:val="Normal"/>
    <w:uiPriority w:val="99"/>
    <w:semiHidden/>
    <w:unhideWhenUsed/>
    <w:rsid w:val="006107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610720"/>
    <w:rPr>
      <w:rFonts w:ascii="Tahoma" w:hAnsi="Tahoma" w:cs="Tahoma"/>
      <w:sz w:val="16"/>
      <w:szCs w:val="16"/>
    </w:rPr>
  </w:style>
  <w:style w:type="character" w:customStyle="1" w:styleId="BalloonTextChar">
    <w:name w:val="Balloon Text Char"/>
    <w:basedOn w:val="DefaultParagraphFont"/>
    <w:link w:val="BalloonText"/>
    <w:uiPriority w:val="99"/>
    <w:semiHidden/>
    <w:rsid w:val="00610720"/>
    <w:rPr>
      <w:rFonts w:ascii="Tahoma" w:eastAsia="Times New Roman" w:hAnsi="Tahoma" w:cs="Tahoma"/>
      <w:sz w:val="16"/>
      <w:szCs w:val="16"/>
    </w:rPr>
  </w:style>
  <w:style w:type="paragraph" w:styleId="Header">
    <w:name w:val="header"/>
    <w:basedOn w:val="Normal"/>
    <w:link w:val="HeaderChar"/>
    <w:uiPriority w:val="99"/>
    <w:unhideWhenUsed/>
    <w:rsid w:val="00610720"/>
    <w:pPr>
      <w:tabs>
        <w:tab w:val="center" w:pos="4680"/>
        <w:tab w:val="right" w:pos="9360"/>
      </w:tabs>
    </w:pPr>
  </w:style>
  <w:style w:type="character" w:customStyle="1" w:styleId="HeaderChar">
    <w:name w:val="Header Char"/>
    <w:basedOn w:val="DefaultParagraphFont"/>
    <w:link w:val="Header"/>
    <w:uiPriority w:val="99"/>
    <w:rsid w:val="0061072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0720"/>
    <w:pPr>
      <w:tabs>
        <w:tab w:val="center" w:pos="4680"/>
        <w:tab w:val="right" w:pos="9360"/>
      </w:tabs>
    </w:pPr>
  </w:style>
  <w:style w:type="character" w:customStyle="1" w:styleId="FooterChar">
    <w:name w:val="Footer Char"/>
    <w:basedOn w:val="DefaultParagraphFont"/>
    <w:link w:val="Footer"/>
    <w:uiPriority w:val="99"/>
    <w:rsid w:val="0061072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720"/>
    <w:pPr>
      <w:ind w:left="720"/>
      <w:contextualSpacing/>
    </w:pPr>
  </w:style>
  <w:style w:type="paragraph" w:styleId="NormalWeb">
    <w:name w:val="Normal (Web)"/>
    <w:basedOn w:val="Normal"/>
    <w:uiPriority w:val="99"/>
    <w:semiHidden/>
    <w:unhideWhenUsed/>
    <w:rsid w:val="006107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610720"/>
    <w:rPr>
      <w:rFonts w:ascii="Tahoma" w:hAnsi="Tahoma" w:cs="Tahoma"/>
      <w:sz w:val="16"/>
      <w:szCs w:val="16"/>
    </w:rPr>
  </w:style>
  <w:style w:type="character" w:customStyle="1" w:styleId="BalloonTextChar">
    <w:name w:val="Balloon Text Char"/>
    <w:basedOn w:val="DefaultParagraphFont"/>
    <w:link w:val="BalloonText"/>
    <w:uiPriority w:val="99"/>
    <w:semiHidden/>
    <w:rsid w:val="00610720"/>
    <w:rPr>
      <w:rFonts w:ascii="Tahoma" w:eastAsia="Times New Roman" w:hAnsi="Tahoma" w:cs="Tahoma"/>
      <w:sz w:val="16"/>
      <w:szCs w:val="16"/>
    </w:rPr>
  </w:style>
  <w:style w:type="paragraph" w:styleId="Header">
    <w:name w:val="header"/>
    <w:basedOn w:val="Normal"/>
    <w:link w:val="HeaderChar"/>
    <w:uiPriority w:val="99"/>
    <w:unhideWhenUsed/>
    <w:rsid w:val="00610720"/>
    <w:pPr>
      <w:tabs>
        <w:tab w:val="center" w:pos="4680"/>
        <w:tab w:val="right" w:pos="9360"/>
      </w:tabs>
    </w:pPr>
  </w:style>
  <w:style w:type="character" w:customStyle="1" w:styleId="HeaderChar">
    <w:name w:val="Header Char"/>
    <w:basedOn w:val="DefaultParagraphFont"/>
    <w:link w:val="Header"/>
    <w:uiPriority w:val="99"/>
    <w:rsid w:val="0061072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0720"/>
    <w:pPr>
      <w:tabs>
        <w:tab w:val="center" w:pos="4680"/>
        <w:tab w:val="right" w:pos="9360"/>
      </w:tabs>
    </w:pPr>
  </w:style>
  <w:style w:type="character" w:customStyle="1" w:styleId="FooterChar">
    <w:name w:val="Footer Char"/>
    <w:basedOn w:val="DefaultParagraphFont"/>
    <w:link w:val="Footer"/>
    <w:uiPriority w:val="99"/>
    <w:rsid w:val="0061072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2021-07-15T10:35:00Z</dcterms:created>
  <dcterms:modified xsi:type="dcterms:W3CDTF">2021-07-15T10:35:00Z</dcterms:modified>
</cp:coreProperties>
</file>